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BIZ UDPゴシック" w:eastAsia="BIZ UDPゴシック" w:hAnsi="BIZ UDPゴシック" w:cstheme="minorBidi"/>
          <w:color w:val="auto"/>
          <w:kern w:val="2"/>
          <w:sz w:val="21"/>
          <w:szCs w:val="22"/>
          <w:lang w:val="ja-JP"/>
        </w:rPr>
        <w:id w:val="-168873072"/>
        <w:docPartObj>
          <w:docPartGallery w:val="Table of Contents"/>
          <w:docPartUnique/>
        </w:docPartObj>
      </w:sdtPr>
      <w:sdtEndPr>
        <w:rPr>
          <w:rFonts w:asciiTheme="minorHAnsi" w:eastAsiaTheme="minorEastAsia" w:hAnsiTheme="minorHAnsi"/>
          <w:b/>
          <w:bCs/>
        </w:rPr>
      </w:sdtEndPr>
      <w:sdtContent>
        <w:p w14:paraId="0AC6C085" w14:textId="41988461" w:rsidR="001409F9" w:rsidRPr="001323A8" w:rsidRDefault="002140AA" w:rsidP="001409F9">
          <w:pPr>
            <w:pStyle w:val="a3"/>
            <w:adjustRightInd w:val="0"/>
            <w:jc w:val="center"/>
            <w:rPr>
              <w:rFonts w:ascii="BIZ UDPゴシック" w:eastAsia="BIZ UDPゴシック" w:hAnsi="BIZ UDPゴシック"/>
              <w:color w:val="auto"/>
            </w:rPr>
          </w:pPr>
          <w:r w:rsidRPr="001323A8">
            <w:rPr>
              <w:rFonts w:ascii="BIZ UDPゴシック" w:eastAsia="BIZ UDPゴシック" w:hAnsi="BIZ UDPゴシック"/>
              <w:noProof/>
              <w:bdr w:val="single" w:sz="4" w:space="0" w:color="auto"/>
            </w:rPr>
            <mc:AlternateContent>
              <mc:Choice Requires="wps">
                <w:drawing>
                  <wp:anchor distT="45720" distB="45720" distL="114300" distR="114300" simplePos="0" relativeHeight="251659264" behindDoc="0" locked="0" layoutInCell="1" allowOverlap="1" wp14:anchorId="2C53A322" wp14:editId="342DD3AC">
                    <wp:simplePos x="0" y="0"/>
                    <wp:positionH relativeFrom="column">
                      <wp:posOffset>4343400</wp:posOffset>
                    </wp:positionH>
                    <wp:positionV relativeFrom="paragraph">
                      <wp:posOffset>-457200</wp:posOffset>
                    </wp:positionV>
                    <wp:extent cx="1009650" cy="346075"/>
                    <wp:effectExtent l="0" t="0" r="1905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46075"/>
                            </a:xfrm>
                            <a:prstGeom prst="rect">
                              <a:avLst/>
                            </a:prstGeom>
                            <a:solidFill>
                              <a:srgbClr val="FFFFFF"/>
                            </a:solidFill>
                            <a:ln w="9525">
                              <a:solidFill>
                                <a:srgbClr val="000000"/>
                              </a:solidFill>
                              <a:miter lim="800000"/>
                              <a:headEnd/>
                              <a:tailEnd/>
                            </a:ln>
                          </wps:spPr>
                          <wps:txbx>
                            <w:txbxContent>
                              <w:p w14:paraId="73A6AEF0" w14:textId="287EE21A" w:rsidR="002140AA" w:rsidRPr="002140AA" w:rsidRDefault="002140AA">
                                <w:pPr>
                                  <w:rPr>
                                    <w:rFonts w:ascii="ＭＳ 明朝" w:eastAsia="ＭＳ 明朝" w:hAnsi="ＭＳ 明朝"/>
                                    <w:sz w:val="24"/>
                                  </w:rPr>
                                </w:pPr>
                                <w:r w:rsidRPr="002140AA">
                                  <w:rPr>
                                    <w:rFonts w:ascii="ＭＳ 明朝" w:eastAsia="ＭＳ 明朝" w:hAnsi="ＭＳ 明朝" w:hint="eastAsia"/>
                                    <w:sz w:val="24"/>
                                  </w:rPr>
                                  <w:t>別添</w:t>
                                </w:r>
                                <w:r>
                                  <w:rPr>
                                    <w:rFonts w:ascii="ＭＳ 明朝" w:eastAsia="ＭＳ 明朝" w:hAnsi="ＭＳ 明朝" w:hint="eastAsia"/>
                                    <w:sz w:val="24"/>
                                  </w:rPr>
                                  <w:t>４</w:t>
                                </w:r>
                                <w:r w:rsidRPr="002140AA">
                                  <w:rPr>
                                    <w:rFonts w:ascii="ＭＳ 明朝" w:eastAsia="ＭＳ 明朝" w:hAnsi="ＭＳ 明朝" w:hint="eastAsia"/>
                                    <w:sz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3A322" id="_x0000_t202" coordsize="21600,21600" o:spt="202" path="m,l,21600r21600,l21600,xe">
                    <v:stroke joinstyle="miter"/>
                    <v:path gradientshapeok="t" o:connecttype="rect"/>
                  </v:shapetype>
                  <v:shape id="テキスト ボックス 2" o:spid="_x0000_s1026" type="#_x0000_t202" style="position:absolute;left:0;text-align:left;margin-left:342pt;margin-top:-36pt;width:79.5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">
                    <v:textbox>
                      <w:txbxContent>
                        <w:p w14:paraId="73A6AEF0" w14:textId="287EE21A" w:rsidR="002140AA" w:rsidRPr="002140AA" w:rsidRDefault="002140AA">
                          <w:pPr>
                            <w:rPr>
                              <w:rFonts w:ascii="ＭＳ 明朝" w:eastAsia="ＭＳ 明朝" w:hAnsi="ＭＳ 明朝"/>
                              <w:sz w:val="24"/>
                            </w:rPr>
                          </w:pPr>
                          <w:r w:rsidRPr="002140AA">
                            <w:rPr>
                              <w:rFonts w:ascii="ＭＳ 明朝" w:eastAsia="ＭＳ 明朝" w:hAnsi="ＭＳ 明朝" w:hint="eastAsia"/>
                              <w:sz w:val="24"/>
                            </w:rPr>
                            <w:t>別添</w:t>
                          </w:r>
                          <w:r>
                            <w:rPr>
                              <w:rFonts w:ascii="ＭＳ 明朝" w:eastAsia="ＭＳ 明朝" w:hAnsi="ＭＳ 明朝" w:hint="eastAsia"/>
                              <w:sz w:val="24"/>
                            </w:rPr>
                            <w:t>４</w:t>
                          </w:r>
                          <w:r w:rsidRPr="002140AA">
                            <w:rPr>
                              <w:rFonts w:ascii="ＭＳ 明朝" w:eastAsia="ＭＳ 明朝" w:hAnsi="ＭＳ 明朝" w:hint="eastAsia"/>
                              <w:sz w:val="24"/>
                            </w:rPr>
                            <w:t>－４</w:t>
                          </w:r>
                        </w:p>
                      </w:txbxContent>
                    </v:textbox>
                  </v:shape>
                </w:pict>
              </mc:Fallback>
            </mc:AlternateContent>
          </w:r>
          <w:r w:rsidR="001409F9" w:rsidRPr="001323A8">
            <w:rPr>
              <w:rFonts w:ascii="BIZ UDPゴシック" w:eastAsia="BIZ UDPゴシック" w:hAnsi="BIZ UDPゴシック" w:hint="eastAsia"/>
              <w:color w:val="auto"/>
              <w:lang w:val="ja-JP"/>
            </w:rPr>
            <w:t>第三者評価内容評価基準（児童自立支援施設）</w:t>
          </w:r>
        </w:p>
        <w:p w14:paraId="2CFB0FA7" w14:textId="77777777" w:rsidR="001323A8" w:rsidRDefault="001323A8" w:rsidP="001323A8">
          <w:pPr>
            <w:pStyle w:val="11"/>
            <w:rPr>
              <w:noProof/>
              <w:sz w:val="22"/>
              <w:szCs w:val="24"/>
              <w14:ligatures w14:val="standardContextual"/>
            </w:rPr>
          </w:pPr>
          <w:r>
            <w:rPr>
              <w:rFonts w:ascii="BIZ UDPゴシック" w:eastAsia="BIZ UDPゴシック" w:hAnsi="BIZ UDPゴシック"/>
              <w:color w:val="000000" w:themeColor="text1"/>
            </w:rPr>
            <w:fldChar w:fldCharType="begin"/>
          </w:r>
          <w:r>
            <w:rPr>
              <w:rFonts w:ascii="BIZ UDPゴシック" w:eastAsia="BIZ UDPゴシック" w:hAnsi="BIZ UDPゴシック"/>
              <w:color w:val="000000" w:themeColor="text1"/>
            </w:rPr>
            <w:instrText xml:space="preserve"> TOC \o "1-3" \n \h \z \u </w:instrText>
          </w:r>
          <w:r>
            <w:rPr>
              <w:rFonts w:ascii="BIZ UDPゴシック" w:eastAsia="BIZ UDPゴシック" w:hAnsi="BIZ UDPゴシック"/>
              <w:color w:val="000000" w:themeColor="text1"/>
            </w:rPr>
            <w:fldChar w:fldCharType="separate"/>
          </w:r>
          <w:hyperlink w:anchor="_Toc193979539" w:history="1">
            <w:r w:rsidRPr="00D92F1A">
              <w:rPr>
                <w:rStyle w:val="a4"/>
                <w:rFonts w:ascii="BIZ UDPゴシック" w:eastAsia="BIZ UDPゴシック" w:hAnsi="BIZ UDPゴシック"/>
                <w:noProof/>
              </w:rPr>
              <w:t>Ａ－１　こどもの権利擁護、最善の利益に向けた支援</w:t>
            </w:r>
          </w:hyperlink>
        </w:p>
        <w:p w14:paraId="36944FC3" w14:textId="77777777" w:rsidR="001323A8" w:rsidRDefault="001323A8" w:rsidP="001323A8">
          <w:pPr>
            <w:pStyle w:val="11"/>
            <w:rPr>
              <w:noProof/>
              <w:sz w:val="22"/>
              <w:szCs w:val="24"/>
              <w14:ligatures w14:val="standardContextual"/>
            </w:rPr>
          </w:pPr>
          <w:hyperlink w:anchor="_Toc193979540" w:history="1">
            <w:r w:rsidRPr="00D92F1A">
              <w:rPr>
                <w:rStyle w:val="a4"/>
                <w:rFonts w:ascii="BIZ UDPゴシック" w:eastAsia="BIZ UDPゴシック" w:hAnsi="BIZ UDPゴシック"/>
                <w:noProof/>
                <w:bdr w:val="single" w:sz="4" w:space="0" w:color="auto"/>
              </w:rPr>
              <w:t>Ａ－１－（１）　こどもの権利擁護</w:t>
            </w:r>
          </w:hyperlink>
        </w:p>
        <w:p w14:paraId="72C4BA5D" w14:textId="77777777" w:rsidR="001323A8" w:rsidRDefault="001323A8" w:rsidP="001323A8">
          <w:pPr>
            <w:pStyle w:val="11"/>
            <w:rPr>
              <w:noProof/>
              <w:sz w:val="22"/>
              <w:szCs w:val="24"/>
              <w14:ligatures w14:val="standardContextual"/>
            </w:rPr>
          </w:pPr>
          <w:hyperlink w:anchor="_Toc193979541" w:history="1">
            <w:r w:rsidRPr="00D92F1A">
              <w:rPr>
                <w:rStyle w:val="a4"/>
                <w:rFonts w:ascii="BIZ UDPゴシック" w:eastAsia="BIZ UDPゴシック" w:hAnsi="BIZ UDPゴシック"/>
                <w:noProof/>
                <w:bdr w:val="single" w:sz="4" w:space="0" w:color="auto"/>
              </w:rPr>
              <w:t>Ａ①</w:t>
            </w:r>
            <w:r w:rsidRPr="00D92F1A">
              <w:rPr>
                <w:rStyle w:val="a4"/>
                <w:rFonts w:ascii="BIZ UDPゴシック" w:eastAsia="BIZ UDPゴシック" w:hAnsi="BIZ UDPゴシック"/>
                <w:noProof/>
              </w:rPr>
              <w:t xml:space="preserve">　Ａ－１－（１）－①　こどもの権利擁護に関する取組が徹底されている。</w:t>
            </w:r>
          </w:hyperlink>
        </w:p>
        <w:p w14:paraId="002E696A" w14:textId="77777777" w:rsidR="001323A8" w:rsidRDefault="001323A8" w:rsidP="001323A8">
          <w:pPr>
            <w:pStyle w:val="11"/>
            <w:rPr>
              <w:noProof/>
              <w:sz w:val="22"/>
              <w:szCs w:val="24"/>
              <w14:ligatures w14:val="standardContextual"/>
            </w:rPr>
          </w:pPr>
          <w:hyperlink w:anchor="_Toc193979542" w:history="1">
            <w:r w:rsidRPr="00D92F1A">
              <w:rPr>
                <w:rStyle w:val="a4"/>
                <w:rFonts w:ascii="BIZ UDPゴシック" w:eastAsia="BIZ UDPゴシック" w:hAnsi="BIZ UDPゴシック"/>
                <w:noProof/>
                <w:bdr w:val="single" w:sz="4" w:space="0" w:color="auto"/>
              </w:rPr>
              <w:t>Ａ②</w:t>
            </w:r>
            <w:r w:rsidRPr="00D92F1A">
              <w:rPr>
                <w:rStyle w:val="a4"/>
                <w:rFonts w:ascii="BIZ UDPゴシック" w:eastAsia="BIZ UDPゴシック" w:hAnsi="BIZ UDPゴシック"/>
                <w:noProof/>
              </w:rPr>
              <w:t xml:space="preserve">　Ａ－１－（１）－②　こどもの行動制限等は、その最善の利益になる場合にのみ適切に実施している。</w:t>
            </w:r>
          </w:hyperlink>
        </w:p>
        <w:p w14:paraId="0F8EC314" w14:textId="77777777" w:rsidR="001323A8" w:rsidRDefault="001323A8" w:rsidP="001323A8">
          <w:pPr>
            <w:pStyle w:val="11"/>
            <w:rPr>
              <w:noProof/>
              <w:sz w:val="22"/>
              <w:szCs w:val="24"/>
              <w14:ligatures w14:val="standardContextual"/>
            </w:rPr>
          </w:pPr>
          <w:hyperlink w:anchor="_Toc193979543" w:history="1">
            <w:r w:rsidRPr="00D92F1A">
              <w:rPr>
                <w:rStyle w:val="a4"/>
                <w:rFonts w:ascii="BIZ UDPゴシック" w:eastAsia="BIZ UDPゴシック" w:hAnsi="BIZ UDPゴシック"/>
                <w:noProof/>
                <w:bdr w:val="single" w:sz="4" w:space="0" w:color="auto"/>
              </w:rPr>
              <w:t>Ａ③</w:t>
            </w:r>
            <w:r w:rsidRPr="00D92F1A">
              <w:rPr>
                <w:rStyle w:val="a4"/>
                <w:rFonts w:ascii="BIZ UDPゴシック" w:eastAsia="BIZ UDPゴシック" w:hAnsi="BIZ UDPゴシック"/>
                <w:noProof/>
              </w:rPr>
              <w:t xml:space="preserve">　Ａ－１－（１）－③　こどもに対し、権利について正しく理解できるよう、わかりやすく説明している。</w:t>
            </w:r>
          </w:hyperlink>
        </w:p>
        <w:p w14:paraId="72DE9940" w14:textId="77777777" w:rsidR="001323A8" w:rsidRDefault="001323A8" w:rsidP="001323A8">
          <w:pPr>
            <w:pStyle w:val="11"/>
            <w:rPr>
              <w:noProof/>
              <w:sz w:val="22"/>
              <w:szCs w:val="24"/>
              <w14:ligatures w14:val="standardContextual"/>
            </w:rPr>
          </w:pPr>
          <w:hyperlink w:anchor="_Toc193979544" w:history="1">
            <w:r w:rsidRPr="00D92F1A">
              <w:rPr>
                <w:rStyle w:val="a4"/>
                <w:rFonts w:ascii="BIZ UDPゴシック" w:eastAsia="BIZ UDPゴシック" w:hAnsi="BIZ UDPゴシック"/>
                <w:noProof/>
                <w:bdr w:val="single" w:sz="4" w:space="0" w:color="auto"/>
              </w:rPr>
              <w:t>Ａ－１－（２）被措置児童等虐待の防止等</w:t>
            </w:r>
          </w:hyperlink>
        </w:p>
        <w:p w14:paraId="60AA234A" w14:textId="77777777" w:rsidR="001323A8" w:rsidRDefault="001323A8" w:rsidP="001323A8">
          <w:pPr>
            <w:pStyle w:val="11"/>
            <w:rPr>
              <w:noProof/>
              <w:sz w:val="22"/>
              <w:szCs w:val="24"/>
              <w14:ligatures w14:val="standardContextual"/>
            </w:rPr>
          </w:pPr>
          <w:hyperlink w:anchor="_Toc193979545" w:history="1">
            <w:r w:rsidRPr="00D92F1A">
              <w:rPr>
                <w:rStyle w:val="a4"/>
                <w:rFonts w:ascii="BIZ UDPゴシック" w:eastAsia="BIZ UDPゴシック" w:hAnsi="BIZ UDPゴシック"/>
                <w:noProof/>
                <w:bdr w:val="single" w:sz="4" w:space="0" w:color="auto"/>
              </w:rPr>
              <w:t>Ａ④</w:t>
            </w:r>
            <w:r w:rsidRPr="00D92F1A">
              <w:rPr>
                <w:rStyle w:val="a4"/>
                <w:rFonts w:ascii="BIZ UDPゴシック" w:eastAsia="BIZ UDPゴシック" w:hAnsi="BIZ UDPゴシック"/>
                <w:noProof/>
              </w:rPr>
              <w:t xml:space="preserve">　Ａ－１－（２）－①　こどもに対する不適切なかかわりの防止と早期発見に取り組んでいる。</w:t>
            </w:r>
          </w:hyperlink>
        </w:p>
        <w:p w14:paraId="7A18C7A3" w14:textId="77777777" w:rsidR="001323A8" w:rsidRDefault="001323A8" w:rsidP="001323A8">
          <w:pPr>
            <w:pStyle w:val="11"/>
            <w:rPr>
              <w:noProof/>
              <w:sz w:val="22"/>
              <w:szCs w:val="24"/>
              <w14:ligatures w14:val="standardContextual"/>
            </w:rPr>
          </w:pPr>
          <w:hyperlink w:anchor="_Toc193979546" w:history="1">
            <w:r w:rsidRPr="00D92F1A">
              <w:rPr>
                <w:rStyle w:val="a4"/>
                <w:rFonts w:ascii="BIZ UDPゴシック" w:eastAsia="BIZ UDPゴシック" w:hAnsi="BIZ UDPゴシック"/>
                <w:noProof/>
                <w:bdr w:val="single" w:sz="4" w:space="0" w:color="auto"/>
              </w:rPr>
              <w:t>Ａ－１－（３）　こどもの主体性、自律性を尊重した日常生活</w:t>
            </w:r>
          </w:hyperlink>
        </w:p>
        <w:p w14:paraId="23AFBECA" w14:textId="77777777" w:rsidR="001323A8" w:rsidRDefault="001323A8" w:rsidP="001323A8">
          <w:pPr>
            <w:pStyle w:val="11"/>
            <w:rPr>
              <w:noProof/>
              <w:sz w:val="22"/>
              <w:szCs w:val="24"/>
              <w14:ligatures w14:val="standardContextual"/>
            </w:rPr>
          </w:pPr>
          <w:hyperlink w:anchor="_Toc193979547" w:history="1">
            <w:r w:rsidRPr="00D92F1A">
              <w:rPr>
                <w:rStyle w:val="a4"/>
                <w:rFonts w:ascii="BIZ UDPゴシック" w:eastAsia="BIZ UDPゴシック" w:hAnsi="BIZ UDPゴシック"/>
                <w:noProof/>
                <w:bdr w:val="single" w:sz="4" w:space="0" w:color="auto"/>
              </w:rPr>
              <w:t>Ａ⑤</w:t>
            </w:r>
            <w:r w:rsidRPr="00D92F1A">
              <w:rPr>
                <w:rStyle w:val="a4"/>
                <w:rFonts w:ascii="BIZ UDPゴシック" w:eastAsia="BIZ UDPゴシック" w:hAnsi="BIZ UDPゴシック"/>
                <w:noProof/>
              </w:rPr>
              <w:t xml:space="preserve">　Ａ－１－（３）－①　こども自身が自らの生活を主体的に考え、営むことができるよう支援している。</w:t>
            </w:r>
          </w:hyperlink>
        </w:p>
        <w:p w14:paraId="2837078D" w14:textId="77777777" w:rsidR="001323A8" w:rsidRDefault="001323A8" w:rsidP="001323A8">
          <w:pPr>
            <w:pStyle w:val="11"/>
            <w:rPr>
              <w:noProof/>
              <w:sz w:val="22"/>
              <w:szCs w:val="24"/>
              <w14:ligatures w14:val="standardContextual"/>
            </w:rPr>
          </w:pPr>
          <w:hyperlink w:anchor="_Toc193979548" w:history="1">
            <w:r w:rsidRPr="00D92F1A">
              <w:rPr>
                <w:rStyle w:val="a4"/>
                <w:rFonts w:ascii="BIZ UDPゴシック" w:eastAsia="BIZ UDPゴシック" w:hAnsi="BIZ UDPゴシック"/>
                <w:noProof/>
                <w:bdr w:val="single" w:sz="4" w:space="0" w:color="auto"/>
              </w:rPr>
              <w:t>Ａ－１－（４）支援の継続性とアフターケア</w:t>
            </w:r>
          </w:hyperlink>
        </w:p>
        <w:p w14:paraId="62298097" w14:textId="77777777" w:rsidR="001323A8" w:rsidRDefault="001323A8" w:rsidP="001323A8">
          <w:pPr>
            <w:pStyle w:val="11"/>
            <w:rPr>
              <w:noProof/>
              <w:sz w:val="22"/>
              <w:szCs w:val="24"/>
              <w14:ligatures w14:val="standardContextual"/>
            </w:rPr>
          </w:pPr>
          <w:hyperlink w:anchor="_Toc193979549" w:history="1">
            <w:r w:rsidRPr="00D92F1A">
              <w:rPr>
                <w:rStyle w:val="a4"/>
                <w:rFonts w:ascii="BIZ UDPゴシック" w:eastAsia="BIZ UDPゴシック" w:hAnsi="BIZ UDPゴシック"/>
                <w:noProof/>
                <w:bdr w:val="single" w:sz="4" w:space="0" w:color="auto"/>
              </w:rPr>
              <w:t>Ａ⑥</w:t>
            </w:r>
            <w:r w:rsidRPr="00D92F1A">
              <w:rPr>
                <w:rStyle w:val="a4"/>
                <w:rFonts w:ascii="BIZ UDPゴシック" w:eastAsia="BIZ UDPゴシック" w:hAnsi="BIZ UDPゴシック"/>
                <w:noProof/>
              </w:rPr>
              <w:t xml:space="preserve">　Ａ－１－（４）－①　こどもが安定した生活を送れるよう退所後も継続的な支援を行っている。</w:t>
            </w:r>
          </w:hyperlink>
        </w:p>
        <w:p w14:paraId="6D370EEC" w14:textId="77777777" w:rsidR="001323A8" w:rsidRDefault="001323A8" w:rsidP="001323A8">
          <w:pPr>
            <w:pStyle w:val="11"/>
            <w:rPr>
              <w:noProof/>
              <w:sz w:val="22"/>
              <w:szCs w:val="24"/>
              <w14:ligatures w14:val="standardContextual"/>
            </w:rPr>
          </w:pPr>
          <w:hyperlink w:anchor="_Toc193979550" w:history="1">
            <w:r w:rsidRPr="00D92F1A">
              <w:rPr>
                <w:rStyle w:val="a4"/>
                <w:rFonts w:ascii="BIZ UDPゴシック" w:eastAsia="BIZ UDPゴシック" w:hAnsi="BIZ UDPゴシック"/>
                <w:noProof/>
              </w:rPr>
              <w:t>Ａ－２　支援の質の確保</w:t>
            </w:r>
          </w:hyperlink>
        </w:p>
        <w:p w14:paraId="74446D6A" w14:textId="77777777" w:rsidR="001323A8" w:rsidRDefault="001323A8" w:rsidP="001323A8">
          <w:pPr>
            <w:pStyle w:val="11"/>
            <w:rPr>
              <w:noProof/>
              <w:sz w:val="22"/>
              <w:szCs w:val="24"/>
              <w14:ligatures w14:val="standardContextual"/>
            </w:rPr>
          </w:pPr>
          <w:hyperlink w:anchor="_Toc193979551" w:history="1">
            <w:r w:rsidRPr="00D92F1A">
              <w:rPr>
                <w:rStyle w:val="a4"/>
                <w:rFonts w:ascii="BIZ UDPゴシック" w:eastAsia="BIZ UDPゴシック" w:hAnsi="BIZ UDPゴシック"/>
                <w:noProof/>
                <w:bdr w:val="single" w:sz="4" w:space="0" w:color="auto"/>
              </w:rPr>
              <w:t>Ａ－２－（１）　支援の基本</w:t>
            </w:r>
          </w:hyperlink>
        </w:p>
        <w:p w14:paraId="00267B1D" w14:textId="77777777" w:rsidR="001323A8" w:rsidRDefault="001323A8" w:rsidP="001323A8">
          <w:pPr>
            <w:pStyle w:val="11"/>
            <w:rPr>
              <w:noProof/>
              <w:sz w:val="22"/>
              <w:szCs w:val="24"/>
              <w14:ligatures w14:val="standardContextual"/>
            </w:rPr>
          </w:pPr>
          <w:hyperlink w:anchor="_Toc193979552" w:history="1">
            <w:r w:rsidRPr="00D92F1A">
              <w:rPr>
                <w:rStyle w:val="a4"/>
                <w:rFonts w:ascii="BIZ UDPゴシック" w:eastAsia="BIZ UDPゴシック" w:hAnsi="BIZ UDPゴシック"/>
                <w:noProof/>
                <w:bdr w:val="single" w:sz="4" w:space="0" w:color="auto"/>
              </w:rPr>
              <w:t>Ａ⑦</w:t>
            </w:r>
            <w:r w:rsidRPr="00D92F1A">
              <w:rPr>
                <w:rStyle w:val="a4"/>
                <w:rFonts w:ascii="BIZ UDPゴシック" w:eastAsia="BIZ UDPゴシック" w:hAnsi="BIZ UDPゴシック"/>
                <w:noProof/>
              </w:rPr>
              <w:t xml:space="preserve">　Ａ－２－（１）－①　こどもと職員の信頼関係を構築し、家庭的・福祉的アプローチを行っている。</w:t>
            </w:r>
          </w:hyperlink>
        </w:p>
        <w:p w14:paraId="5F4DC7E6" w14:textId="77777777" w:rsidR="001323A8" w:rsidRDefault="001323A8" w:rsidP="001323A8">
          <w:pPr>
            <w:pStyle w:val="11"/>
            <w:rPr>
              <w:noProof/>
              <w:sz w:val="22"/>
              <w:szCs w:val="24"/>
              <w14:ligatures w14:val="standardContextual"/>
            </w:rPr>
          </w:pPr>
          <w:hyperlink w:anchor="_Toc193979553" w:history="1">
            <w:r w:rsidRPr="00D92F1A">
              <w:rPr>
                <w:rStyle w:val="a4"/>
                <w:rFonts w:ascii="BIZ UDPゴシック" w:eastAsia="BIZ UDPゴシック" w:hAnsi="BIZ UDPゴシック"/>
                <w:noProof/>
                <w:bdr w:val="single" w:sz="4" w:space="0" w:color="auto"/>
              </w:rPr>
              <w:t>Ａ⑧</w:t>
            </w:r>
            <w:r w:rsidRPr="00D92F1A">
              <w:rPr>
                <w:rStyle w:val="a4"/>
                <w:rFonts w:ascii="BIZ UDPゴシック" w:eastAsia="BIZ UDPゴシック" w:hAnsi="BIZ UDPゴシック"/>
                <w:noProof/>
              </w:rPr>
              <w:t xml:space="preserve">　Ａ－２－（１）－②　こどもの協調性を養い、社会的ルールを尊重する気持ちを育てている。</w:t>
            </w:r>
          </w:hyperlink>
        </w:p>
        <w:p w14:paraId="45FA9D85" w14:textId="77777777" w:rsidR="001323A8" w:rsidRDefault="001323A8" w:rsidP="001323A8">
          <w:pPr>
            <w:pStyle w:val="11"/>
            <w:rPr>
              <w:noProof/>
              <w:sz w:val="22"/>
              <w:szCs w:val="24"/>
              <w14:ligatures w14:val="standardContextual"/>
            </w:rPr>
          </w:pPr>
          <w:hyperlink w:anchor="_Toc193979554" w:history="1">
            <w:r w:rsidRPr="00D92F1A">
              <w:rPr>
                <w:rStyle w:val="a4"/>
                <w:rFonts w:ascii="BIZ UDPゴシック" w:eastAsia="BIZ UDPゴシック" w:hAnsi="BIZ UDPゴシック"/>
                <w:noProof/>
                <w:bdr w:val="single" w:sz="4" w:space="0" w:color="auto"/>
              </w:rPr>
              <w:t>Ａ⑨</w:t>
            </w:r>
            <w:r w:rsidRPr="00D92F1A">
              <w:rPr>
                <w:rStyle w:val="a4"/>
                <w:rFonts w:ascii="BIZ UDPゴシック" w:eastAsia="BIZ UDPゴシック" w:hAnsi="BIZ UDPゴシック"/>
                <w:noProof/>
              </w:rPr>
              <w:t xml:space="preserve">　Ａ－２－（１）－③　自らの加害行為に向き合うための支援を行っている。</w:t>
            </w:r>
          </w:hyperlink>
        </w:p>
        <w:p w14:paraId="3A79CCCF" w14:textId="77777777" w:rsidR="001323A8" w:rsidRDefault="001323A8" w:rsidP="001323A8">
          <w:pPr>
            <w:pStyle w:val="11"/>
            <w:rPr>
              <w:noProof/>
              <w:sz w:val="22"/>
              <w:szCs w:val="24"/>
              <w14:ligatures w14:val="standardContextual"/>
            </w:rPr>
          </w:pPr>
          <w:hyperlink w:anchor="_Toc193979555" w:history="1">
            <w:r w:rsidRPr="00D92F1A">
              <w:rPr>
                <w:rStyle w:val="a4"/>
                <w:rFonts w:ascii="BIZ UDPゴシック" w:eastAsia="BIZ UDPゴシック" w:hAnsi="BIZ UDPゴシック"/>
                <w:noProof/>
                <w:bdr w:val="single" w:sz="4" w:space="0" w:color="auto"/>
              </w:rPr>
              <w:t>Ａ－２－（２）食生活</w:t>
            </w:r>
          </w:hyperlink>
        </w:p>
        <w:p w14:paraId="6DB304B4" w14:textId="77777777" w:rsidR="001323A8" w:rsidRDefault="001323A8" w:rsidP="001323A8">
          <w:pPr>
            <w:pStyle w:val="11"/>
            <w:rPr>
              <w:noProof/>
              <w:sz w:val="22"/>
              <w:szCs w:val="24"/>
              <w14:ligatures w14:val="standardContextual"/>
            </w:rPr>
          </w:pPr>
          <w:hyperlink w:anchor="_Toc193979556" w:history="1">
            <w:r w:rsidRPr="00D92F1A">
              <w:rPr>
                <w:rStyle w:val="a4"/>
                <w:rFonts w:ascii="BIZ UDPゴシック" w:eastAsia="BIZ UDPゴシック" w:hAnsi="BIZ UDPゴシック"/>
                <w:noProof/>
                <w:bdr w:val="single" w:sz="4" w:space="0" w:color="auto"/>
              </w:rPr>
              <w:t>Ａ⑩</w:t>
            </w:r>
            <w:r w:rsidRPr="00D92F1A">
              <w:rPr>
                <w:rStyle w:val="a4"/>
                <w:rFonts w:ascii="BIZ UDPゴシック" w:eastAsia="BIZ UDPゴシック" w:hAnsi="BIZ UDPゴシック"/>
                <w:noProof/>
              </w:rPr>
              <w:t xml:space="preserve">　Ａ－２－（２）－①　食事をおいしく楽しく食べられるよう工夫し、栄養管理にも十分な配慮を行っている。</w:t>
            </w:r>
          </w:hyperlink>
        </w:p>
        <w:p w14:paraId="07C84FA0" w14:textId="77777777" w:rsidR="001323A8" w:rsidRDefault="001323A8" w:rsidP="001323A8">
          <w:pPr>
            <w:pStyle w:val="11"/>
            <w:rPr>
              <w:noProof/>
              <w:sz w:val="22"/>
              <w:szCs w:val="24"/>
              <w14:ligatures w14:val="standardContextual"/>
            </w:rPr>
          </w:pPr>
          <w:hyperlink w:anchor="_Toc193979557" w:history="1">
            <w:r w:rsidRPr="00D92F1A">
              <w:rPr>
                <w:rStyle w:val="a4"/>
                <w:rFonts w:ascii="BIZ UDPゴシック" w:eastAsia="BIZ UDPゴシック" w:hAnsi="BIZ UDPゴシック"/>
                <w:noProof/>
                <w:bdr w:val="single" w:sz="4" w:space="0" w:color="auto"/>
              </w:rPr>
              <w:t>Ａ－２－（３）　日常生活等の支援</w:t>
            </w:r>
          </w:hyperlink>
        </w:p>
        <w:p w14:paraId="2AA365B3" w14:textId="77777777" w:rsidR="001323A8" w:rsidRDefault="001323A8" w:rsidP="001323A8">
          <w:pPr>
            <w:pStyle w:val="11"/>
            <w:rPr>
              <w:noProof/>
              <w:sz w:val="22"/>
              <w:szCs w:val="24"/>
              <w14:ligatures w14:val="standardContextual"/>
            </w:rPr>
          </w:pPr>
          <w:hyperlink w:anchor="_Toc193979558" w:history="1">
            <w:r w:rsidRPr="00D92F1A">
              <w:rPr>
                <w:rStyle w:val="a4"/>
                <w:rFonts w:ascii="BIZ UDPゴシック" w:eastAsia="BIZ UDPゴシック" w:hAnsi="BIZ UDPゴシック"/>
                <w:noProof/>
                <w:bdr w:val="single" w:sz="4" w:space="0" w:color="auto"/>
              </w:rPr>
              <w:t>Ａ⑪</w:t>
            </w:r>
            <w:r w:rsidRPr="00D92F1A">
              <w:rPr>
                <w:rStyle w:val="a4"/>
                <w:rFonts w:ascii="BIZ UDPゴシック" w:eastAsia="BIZ UDPゴシック" w:hAnsi="BIZ UDPゴシック"/>
                <w:noProof/>
              </w:rPr>
              <w:t xml:space="preserve">　Ａ－２－（３）－①　衣服は清潔で、体に合い、季節に合ったものを着用し、衣習慣を習得できるよう支援している。</w:t>
            </w:r>
          </w:hyperlink>
        </w:p>
        <w:p w14:paraId="59813CD2" w14:textId="77777777" w:rsidR="001323A8" w:rsidRDefault="001323A8" w:rsidP="001323A8">
          <w:pPr>
            <w:pStyle w:val="11"/>
            <w:rPr>
              <w:noProof/>
              <w:sz w:val="22"/>
              <w:szCs w:val="24"/>
              <w14:ligatures w14:val="standardContextual"/>
            </w:rPr>
          </w:pPr>
          <w:hyperlink w:anchor="_Toc193979559" w:history="1">
            <w:r w:rsidRPr="00D92F1A">
              <w:rPr>
                <w:rStyle w:val="a4"/>
                <w:rFonts w:ascii="BIZ UDPゴシック" w:eastAsia="BIZ UDPゴシック" w:hAnsi="BIZ UDPゴシック"/>
                <w:noProof/>
                <w:bdr w:val="single" w:sz="4" w:space="0" w:color="auto"/>
              </w:rPr>
              <w:t>Ａ⑫</w:t>
            </w:r>
            <w:r w:rsidRPr="00D92F1A">
              <w:rPr>
                <w:rStyle w:val="a4"/>
                <w:rFonts w:ascii="BIZ UDPゴシック" w:eastAsia="BIZ UDPゴシック" w:hAnsi="BIZ UDPゴシック"/>
                <w:noProof/>
              </w:rPr>
              <w:t xml:space="preserve">　Ａ－２－（３）－②　居室等施設全体が、こどもの居場所となるように、安全性、快適さ、あたたかさなどに配慮したものにしている。</w:t>
            </w:r>
          </w:hyperlink>
        </w:p>
        <w:p w14:paraId="4E07385A" w14:textId="77777777" w:rsidR="001323A8" w:rsidRDefault="001323A8" w:rsidP="001323A8">
          <w:pPr>
            <w:pStyle w:val="11"/>
            <w:rPr>
              <w:noProof/>
              <w:sz w:val="22"/>
              <w:szCs w:val="24"/>
              <w14:ligatures w14:val="standardContextual"/>
            </w:rPr>
          </w:pPr>
          <w:hyperlink w:anchor="_Toc193979560" w:history="1">
            <w:r w:rsidRPr="00D92F1A">
              <w:rPr>
                <w:rStyle w:val="a4"/>
                <w:rFonts w:ascii="BIZ UDPゴシック" w:eastAsia="BIZ UDPゴシック" w:hAnsi="BIZ UDPゴシック"/>
                <w:noProof/>
                <w:bdr w:val="single" w:sz="4" w:space="0" w:color="auto"/>
              </w:rPr>
              <w:t>Ａ⑬</w:t>
            </w:r>
            <w:r w:rsidRPr="00D92F1A">
              <w:rPr>
                <w:rStyle w:val="a4"/>
                <w:rFonts w:ascii="BIZ UDPゴシック" w:eastAsia="BIZ UDPゴシック" w:hAnsi="BIZ UDPゴシック"/>
                <w:noProof/>
              </w:rPr>
              <w:t xml:space="preserve">　Ａ－２－（３）－③　スポーツ活動や文化活動を通して心身の育成を支援している。</w:t>
            </w:r>
          </w:hyperlink>
        </w:p>
        <w:p w14:paraId="0609BC66" w14:textId="77777777" w:rsidR="001323A8" w:rsidRDefault="001323A8" w:rsidP="001323A8">
          <w:pPr>
            <w:pStyle w:val="11"/>
            <w:rPr>
              <w:noProof/>
              <w:sz w:val="22"/>
              <w:szCs w:val="24"/>
              <w14:ligatures w14:val="standardContextual"/>
            </w:rPr>
          </w:pPr>
          <w:hyperlink w:anchor="_Toc193979561" w:history="1">
            <w:r w:rsidRPr="00D92F1A">
              <w:rPr>
                <w:rStyle w:val="a4"/>
                <w:rFonts w:ascii="BIZ UDPゴシック" w:eastAsia="BIZ UDPゴシック" w:hAnsi="BIZ UDPゴシック"/>
                <w:noProof/>
                <w:bdr w:val="single" w:sz="4" w:space="0" w:color="auto"/>
              </w:rPr>
              <w:t>Ａ－２－（４）　健康管理</w:t>
            </w:r>
          </w:hyperlink>
        </w:p>
        <w:p w14:paraId="3E8D5784" w14:textId="77777777" w:rsidR="001323A8" w:rsidRDefault="001323A8" w:rsidP="001323A8">
          <w:pPr>
            <w:pStyle w:val="11"/>
            <w:rPr>
              <w:noProof/>
              <w:sz w:val="22"/>
              <w:szCs w:val="24"/>
              <w14:ligatures w14:val="standardContextual"/>
            </w:rPr>
          </w:pPr>
          <w:hyperlink w:anchor="_Toc193979562" w:history="1">
            <w:r w:rsidRPr="00D92F1A">
              <w:rPr>
                <w:rStyle w:val="a4"/>
                <w:rFonts w:ascii="BIZ UDPゴシック" w:eastAsia="BIZ UDPゴシック" w:hAnsi="BIZ UDPゴシック"/>
                <w:noProof/>
                <w:bdr w:val="single" w:sz="4" w:space="0" w:color="auto"/>
              </w:rPr>
              <w:t>Ａ⑭</w:t>
            </w:r>
            <w:r w:rsidRPr="00D92F1A">
              <w:rPr>
                <w:rStyle w:val="a4"/>
                <w:rFonts w:ascii="BIZ UDPゴシック" w:eastAsia="BIZ UDPゴシック" w:hAnsi="BIZ UDPゴシック"/>
                <w:noProof/>
              </w:rPr>
              <w:t xml:space="preserve">　Ａ－２－（４）－①　医療機関と連携して一人ひとりのこどもに対する心身の健康を管理するとともに、異常がある場合は適切に対応している。</w:t>
            </w:r>
          </w:hyperlink>
        </w:p>
        <w:p w14:paraId="4F634136" w14:textId="77777777" w:rsidR="001323A8" w:rsidRDefault="001323A8" w:rsidP="001323A8">
          <w:pPr>
            <w:pStyle w:val="11"/>
            <w:rPr>
              <w:noProof/>
              <w:sz w:val="22"/>
              <w:szCs w:val="24"/>
              <w14:ligatures w14:val="standardContextual"/>
            </w:rPr>
          </w:pPr>
          <w:hyperlink w:anchor="_Toc193979563" w:history="1">
            <w:r w:rsidRPr="00D92F1A">
              <w:rPr>
                <w:rStyle w:val="a4"/>
                <w:rFonts w:ascii="BIZ UDPゴシック" w:eastAsia="BIZ UDPゴシック" w:hAnsi="BIZ UDPゴシック"/>
                <w:noProof/>
                <w:bdr w:val="single" w:sz="4" w:space="0" w:color="auto"/>
              </w:rPr>
              <w:t>Ａ⑮</w:t>
            </w:r>
            <w:r w:rsidRPr="00D92F1A">
              <w:rPr>
                <w:rStyle w:val="a4"/>
                <w:rFonts w:ascii="BIZ UDPゴシック" w:eastAsia="BIZ UDPゴシック" w:hAnsi="BIZ UDPゴシック"/>
                <w:noProof/>
              </w:rPr>
              <w:t xml:space="preserve">　Ａ－２－（４）－②　身体の健康（清潔、病気等）や安全について自己管理ができるよう支援している。</w:t>
            </w:r>
          </w:hyperlink>
        </w:p>
        <w:p w14:paraId="2DC9A1CA" w14:textId="77777777" w:rsidR="001323A8" w:rsidRDefault="001323A8" w:rsidP="001323A8">
          <w:pPr>
            <w:pStyle w:val="11"/>
            <w:rPr>
              <w:noProof/>
              <w:sz w:val="22"/>
              <w:szCs w:val="24"/>
              <w14:ligatures w14:val="standardContextual"/>
            </w:rPr>
          </w:pPr>
          <w:hyperlink w:anchor="_Toc193979564" w:history="1">
            <w:r w:rsidRPr="00D92F1A">
              <w:rPr>
                <w:rStyle w:val="a4"/>
                <w:rFonts w:ascii="BIZ UDPゴシック" w:eastAsia="BIZ UDPゴシック" w:hAnsi="BIZ UDPゴシック"/>
                <w:noProof/>
                <w:bdr w:val="single" w:sz="4" w:space="0" w:color="auto"/>
              </w:rPr>
              <w:t>Ａ－２－（５）　性に関する教育</w:t>
            </w:r>
          </w:hyperlink>
        </w:p>
        <w:p w14:paraId="2B508ED0" w14:textId="77777777" w:rsidR="001323A8" w:rsidRDefault="001323A8" w:rsidP="001323A8">
          <w:pPr>
            <w:pStyle w:val="11"/>
            <w:rPr>
              <w:noProof/>
              <w:sz w:val="22"/>
              <w:szCs w:val="24"/>
              <w14:ligatures w14:val="standardContextual"/>
            </w:rPr>
          </w:pPr>
          <w:hyperlink w:anchor="_Toc193979565" w:history="1">
            <w:r w:rsidRPr="00D92F1A">
              <w:rPr>
                <w:rStyle w:val="a4"/>
                <w:rFonts w:ascii="BIZ UDPゴシック" w:eastAsia="BIZ UDPゴシック" w:hAnsi="BIZ UDPゴシック"/>
                <w:noProof/>
                <w:bdr w:val="single" w:sz="4" w:space="0" w:color="auto"/>
              </w:rPr>
              <w:t>Ａ⑯</w:t>
            </w:r>
            <w:r w:rsidRPr="00D92F1A">
              <w:rPr>
                <w:rStyle w:val="a4"/>
                <w:rFonts w:ascii="BIZ UDPゴシック" w:eastAsia="BIZ UDPゴシック" w:hAnsi="BIZ UDPゴシック"/>
                <w:noProof/>
              </w:rPr>
              <w:t xml:space="preserve">　Ａ－２－（５）－①　性に関する教育の機会を設けている。</w:t>
            </w:r>
          </w:hyperlink>
        </w:p>
        <w:p w14:paraId="4C837F87" w14:textId="77777777" w:rsidR="001323A8" w:rsidRDefault="001323A8" w:rsidP="001323A8">
          <w:pPr>
            <w:pStyle w:val="11"/>
            <w:rPr>
              <w:noProof/>
              <w:sz w:val="22"/>
              <w:szCs w:val="24"/>
              <w14:ligatures w14:val="standardContextual"/>
            </w:rPr>
          </w:pPr>
          <w:hyperlink w:anchor="_Toc193979566" w:history="1">
            <w:r w:rsidRPr="00D92F1A">
              <w:rPr>
                <w:rStyle w:val="a4"/>
                <w:rFonts w:ascii="BIZ UDPゴシック" w:eastAsia="BIZ UDPゴシック" w:hAnsi="BIZ UDPゴシック"/>
                <w:noProof/>
                <w:bdr w:val="single" w:sz="4" w:space="0" w:color="auto"/>
              </w:rPr>
              <w:t>Ａ－２－（６）　行動上の問題に対しての対応</w:t>
            </w:r>
          </w:hyperlink>
        </w:p>
        <w:p w14:paraId="6BC04032" w14:textId="77777777" w:rsidR="001323A8" w:rsidRDefault="001323A8" w:rsidP="001323A8">
          <w:pPr>
            <w:pStyle w:val="11"/>
            <w:rPr>
              <w:noProof/>
              <w:sz w:val="22"/>
              <w:szCs w:val="24"/>
              <w14:ligatures w14:val="standardContextual"/>
            </w:rPr>
          </w:pPr>
          <w:hyperlink w:anchor="_Toc193979567" w:history="1">
            <w:r w:rsidRPr="00D92F1A">
              <w:rPr>
                <w:rStyle w:val="a4"/>
                <w:rFonts w:ascii="BIZ UDPゴシック" w:eastAsia="BIZ UDPゴシック" w:hAnsi="BIZ UDPゴシック"/>
                <w:noProof/>
                <w:bdr w:val="single" w:sz="4" w:space="0" w:color="auto"/>
              </w:rPr>
              <w:t>Ａ⑰</w:t>
            </w:r>
            <w:r w:rsidRPr="00D92F1A">
              <w:rPr>
                <w:rStyle w:val="a4"/>
                <w:rFonts w:ascii="BIZ UDPゴシック" w:eastAsia="BIZ UDPゴシック" w:hAnsi="BIZ UDPゴシック"/>
                <w:noProof/>
              </w:rPr>
              <w:t xml:space="preserve">　Ａ－２－（６）－①　施設内のこども間の暴力、いじめ、差別などが生じないよう徹底している。</w:t>
            </w:r>
          </w:hyperlink>
        </w:p>
        <w:p w14:paraId="496BBC6B" w14:textId="77777777" w:rsidR="001323A8" w:rsidRDefault="001323A8" w:rsidP="001323A8">
          <w:pPr>
            <w:pStyle w:val="11"/>
            <w:rPr>
              <w:noProof/>
              <w:sz w:val="22"/>
              <w:szCs w:val="24"/>
              <w14:ligatures w14:val="standardContextual"/>
            </w:rPr>
          </w:pPr>
          <w:hyperlink w:anchor="_Toc193979568" w:history="1">
            <w:r w:rsidRPr="00D92F1A">
              <w:rPr>
                <w:rStyle w:val="a4"/>
                <w:rFonts w:ascii="BIZ UDPゴシック" w:eastAsia="BIZ UDPゴシック" w:hAnsi="BIZ UDPゴシック"/>
                <w:noProof/>
                <w:bdr w:val="single" w:sz="4" w:space="0" w:color="auto"/>
              </w:rPr>
              <w:t>Ａ⑱</w:t>
            </w:r>
            <w:r w:rsidRPr="00D92F1A">
              <w:rPr>
                <w:rStyle w:val="a4"/>
                <w:rFonts w:ascii="BIZ UDPゴシック" w:eastAsia="BIZ UDPゴシック" w:hAnsi="BIZ UDPゴシック"/>
                <w:noProof/>
              </w:rPr>
              <w:t xml:space="preserve">　Ａ－２－（６）－②　こどもの行動上の問題に適切に対応している。</w:t>
            </w:r>
          </w:hyperlink>
        </w:p>
        <w:p w14:paraId="45283142" w14:textId="77777777" w:rsidR="001323A8" w:rsidRDefault="001323A8" w:rsidP="001323A8">
          <w:pPr>
            <w:pStyle w:val="11"/>
            <w:rPr>
              <w:noProof/>
              <w:sz w:val="22"/>
              <w:szCs w:val="24"/>
              <w14:ligatures w14:val="standardContextual"/>
            </w:rPr>
          </w:pPr>
          <w:hyperlink w:anchor="_Toc193979569" w:history="1">
            <w:r w:rsidRPr="00D92F1A">
              <w:rPr>
                <w:rStyle w:val="a4"/>
                <w:rFonts w:ascii="BIZ UDPゴシック" w:eastAsia="BIZ UDPゴシック" w:hAnsi="BIZ UDPゴシック"/>
                <w:noProof/>
                <w:bdr w:val="single" w:sz="4" w:space="0" w:color="auto"/>
              </w:rPr>
              <w:t>Ａ－２－（７）　心理的ケア</w:t>
            </w:r>
          </w:hyperlink>
        </w:p>
        <w:p w14:paraId="31F68965" w14:textId="77777777" w:rsidR="001323A8" w:rsidRDefault="001323A8" w:rsidP="001323A8">
          <w:pPr>
            <w:pStyle w:val="11"/>
            <w:rPr>
              <w:noProof/>
              <w:sz w:val="22"/>
              <w:szCs w:val="24"/>
              <w14:ligatures w14:val="standardContextual"/>
            </w:rPr>
          </w:pPr>
          <w:hyperlink w:anchor="_Toc193979570" w:history="1">
            <w:r w:rsidRPr="00D92F1A">
              <w:rPr>
                <w:rStyle w:val="a4"/>
                <w:rFonts w:ascii="BIZ UDPゴシック" w:eastAsia="BIZ UDPゴシック" w:hAnsi="BIZ UDPゴシック"/>
                <w:noProof/>
                <w:bdr w:val="single" w:sz="4" w:space="0" w:color="auto"/>
              </w:rPr>
              <w:t>Ａ⑲</w:t>
            </w:r>
            <w:r w:rsidRPr="00D92F1A">
              <w:rPr>
                <w:rStyle w:val="a4"/>
                <w:rFonts w:ascii="BIZ UDPゴシック" w:eastAsia="BIZ UDPゴシック" w:hAnsi="BIZ UDPゴシック"/>
                <w:noProof/>
              </w:rPr>
              <w:t xml:space="preserve">　Ａ－２－（７）－①　必要なこどもに対して心理的な支援を行っている。</w:t>
            </w:r>
          </w:hyperlink>
        </w:p>
        <w:p w14:paraId="5A01A80E" w14:textId="77777777" w:rsidR="001323A8" w:rsidRDefault="001323A8" w:rsidP="001323A8">
          <w:pPr>
            <w:pStyle w:val="11"/>
            <w:rPr>
              <w:noProof/>
              <w:sz w:val="22"/>
              <w:szCs w:val="24"/>
              <w14:ligatures w14:val="standardContextual"/>
            </w:rPr>
          </w:pPr>
          <w:hyperlink w:anchor="_Toc193979571" w:history="1">
            <w:r w:rsidRPr="00D92F1A">
              <w:rPr>
                <w:rStyle w:val="a4"/>
                <w:rFonts w:ascii="BIZ UDPゴシック" w:eastAsia="BIZ UDPゴシック" w:hAnsi="BIZ UDPゴシック"/>
                <w:noProof/>
                <w:bdr w:val="single" w:sz="4" w:space="0" w:color="auto"/>
              </w:rPr>
              <w:t>Ａ－２－（８）　学校教育、学習支援等</w:t>
            </w:r>
          </w:hyperlink>
        </w:p>
        <w:p w14:paraId="0C98FC0D" w14:textId="77777777" w:rsidR="001323A8" w:rsidRDefault="001323A8" w:rsidP="001323A8">
          <w:pPr>
            <w:pStyle w:val="11"/>
            <w:rPr>
              <w:noProof/>
              <w:sz w:val="22"/>
              <w:szCs w:val="24"/>
              <w14:ligatures w14:val="standardContextual"/>
            </w:rPr>
          </w:pPr>
          <w:hyperlink w:anchor="_Toc193979572" w:history="1">
            <w:r w:rsidRPr="00D92F1A">
              <w:rPr>
                <w:rStyle w:val="a4"/>
                <w:rFonts w:ascii="BIZ UDPゴシック" w:eastAsia="BIZ UDPゴシック" w:hAnsi="BIZ UDPゴシック"/>
                <w:noProof/>
                <w:bdr w:val="single" w:sz="4" w:space="0" w:color="auto"/>
              </w:rPr>
              <w:t>Ａ⑳</w:t>
            </w:r>
            <w:r w:rsidRPr="00D92F1A">
              <w:rPr>
                <w:rStyle w:val="a4"/>
                <w:rFonts w:ascii="BIZ UDPゴシック" w:eastAsia="BIZ UDPゴシック" w:hAnsi="BIZ UDPゴシック"/>
                <w:noProof/>
              </w:rPr>
              <w:t xml:space="preserve">　Ａ－２－（８）－①　施設と学校の緊密な連携のもとこどもに学校教育を保障している。</w:t>
            </w:r>
          </w:hyperlink>
        </w:p>
        <w:p w14:paraId="640A45D4" w14:textId="77777777" w:rsidR="001323A8" w:rsidRDefault="001323A8" w:rsidP="001323A8">
          <w:pPr>
            <w:pStyle w:val="11"/>
            <w:rPr>
              <w:noProof/>
              <w:sz w:val="22"/>
              <w:szCs w:val="24"/>
              <w14:ligatures w14:val="standardContextual"/>
            </w:rPr>
          </w:pPr>
          <w:hyperlink w:anchor="_Toc193979573" w:history="1">
            <w:r w:rsidRPr="00D92F1A">
              <w:rPr>
                <w:rStyle w:val="a4"/>
                <w:rFonts w:ascii="BIZ UDPゴシック" w:eastAsia="BIZ UDPゴシック" w:hAnsi="BIZ UDPゴシック"/>
                <w:noProof/>
                <w:bdr w:val="single" w:sz="4" w:space="0" w:color="auto"/>
              </w:rPr>
              <w:t>Ａ</w:t>
            </w:r>
            <w:r w:rsidRPr="00D92F1A">
              <w:rPr>
                <w:rStyle w:val="a4"/>
                <w:rFonts w:ascii="BIZ UDPゴシック" w:eastAsia="BIZ UDPゴシック" w:hAnsi="BIZ UDPゴシック" w:hint="eastAsia"/>
                <w:noProof/>
                <w:bdr w:val="single" w:sz="4" w:space="0" w:color="auto"/>
              </w:rPr>
              <w:t>㉑</w:t>
            </w:r>
            <w:r w:rsidRPr="00D92F1A">
              <w:rPr>
                <w:rStyle w:val="a4"/>
                <w:rFonts w:ascii="BIZ UDPゴシック" w:eastAsia="BIZ UDPゴシック" w:hAnsi="BIZ UDPゴシック"/>
                <w:noProof/>
              </w:rPr>
              <w:t xml:space="preserve">　Ａ－２－（８）－②　学習環境を整備し、個々の学力等に応じた学習支援を行っている。</w:t>
            </w:r>
          </w:hyperlink>
        </w:p>
        <w:p w14:paraId="7925BE50" w14:textId="77777777" w:rsidR="001323A8" w:rsidRDefault="001323A8" w:rsidP="001323A8">
          <w:pPr>
            <w:pStyle w:val="11"/>
            <w:rPr>
              <w:noProof/>
              <w:sz w:val="22"/>
              <w:szCs w:val="24"/>
              <w14:ligatures w14:val="standardContextual"/>
            </w:rPr>
          </w:pPr>
          <w:hyperlink w:anchor="_Toc193979574" w:history="1">
            <w:r w:rsidRPr="00D92F1A">
              <w:rPr>
                <w:rStyle w:val="a4"/>
                <w:rFonts w:ascii="BIZ UDPゴシック" w:eastAsia="BIZ UDPゴシック" w:hAnsi="BIZ UDPゴシック"/>
                <w:noProof/>
                <w:bdr w:val="single" w:sz="4" w:space="0" w:color="auto"/>
              </w:rPr>
              <w:t>Ａ</w:t>
            </w:r>
            <w:r w:rsidRPr="00D92F1A">
              <w:rPr>
                <w:rStyle w:val="a4"/>
                <w:rFonts w:ascii="BIZ UDPゴシック" w:eastAsia="BIZ UDPゴシック" w:hAnsi="BIZ UDPゴシック" w:hint="eastAsia"/>
                <w:noProof/>
                <w:bdr w:val="single" w:sz="4" w:space="0" w:color="auto"/>
              </w:rPr>
              <w:t>㉒</w:t>
            </w:r>
            <w:r w:rsidRPr="00D92F1A">
              <w:rPr>
                <w:rStyle w:val="a4"/>
                <w:rFonts w:ascii="BIZ UDPゴシック" w:eastAsia="BIZ UDPゴシック" w:hAnsi="BIZ UDPゴシック"/>
                <w:noProof/>
              </w:rPr>
              <w:t xml:space="preserve">　Ａ－２－（８）－③　作業支援、職場実習や職場体験等の機会を通して自立に向けた支援に取り組んでいる。</w:t>
            </w:r>
          </w:hyperlink>
        </w:p>
        <w:p w14:paraId="3802FD45" w14:textId="77777777" w:rsidR="001323A8" w:rsidRDefault="001323A8" w:rsidP="001323A8">
          <w:pPr>
            <w:pStyle w:val="11"/>
            <w:rPr>
              <w:noProof/>
              <w:sz w:val="22"/>
              <w:szCs w:val="24"/>
              <w14:ligatures w14:val="standardContextual"/>
            </w:rPr>
          </w:pPr>
          <w:hyperlink w:anchor="_Toc193979575" w:history="1">
            <w:r w:rsidRPr="00D92F1A">
              <w:rPr>
                <w:rStyle w:val="a4"/>
                <w:rFonts w:ascii="BIZ UDPゴシック" w:eastAsia="BIZ UDPゴシック" w:hAnsi="BIZ UDPゴシック"/>
                <w:noProof/>
                <w:bdr w:val="single" w:sz="4" w:space="0" w:color="auto"/>
              </w:rPr>
              <w:t>Ａ</w:t>
            </w:r>
            <w:r w:rsidRPr="00D92F1A">
              <w:rPr>
                <w:rStyle w:val="a4"/>
                <w:rFonts w:ascii="BIZ UDPゴシック" w:eastAsia="BIZ UDPゴシック" w:hAnsi="BIZ UDPゴシック" w:hint="eastAsia"/>
                <w:noProof/>
                <w:bdr w:val="single" w:sz="4" w:space="0" w:color="auto"/>
              </w:rPr>
              <w:t>㉓</w:t>
            </w:r>
            <w:r w:rsidRPr="00D92F1A">
              <w:rPr>
                <w:rStyle w:val="a4"/>
                <w:rFonts w:ascii="BIZ UDPゴシック" w:eastAsia="BIZ UDPゴシック" w:hAnsi="BIZ UDPゴシック"/>
                <w:noProof/>
              </w:rPr>
              <w:t xml:space="preserve">　Ａ－２－（８）－④　進路を自己決定できるよう支援している。</w:t>
            </w:r>
          </w:hyperlink>
        </w:p>
        <w:p w14:paraId="65BB23CB" w14:textId="77777777" w:rsidR="001323A8" w:rsidRDefault="001323A8" w:rsidP="001323A8">
          <w:pPr>
            <w:pStyle w:val="11"/>
            <w:rPr>
              <w:noProof/>
              <w:sz w:val="22"/>
              <w:szCs w:val="24"/>
              <w14:ligatures w14:val="standardContextual"/>
            </w:rPr>
          </w:pPr>
          <w:hyperlink w:anchor="_Toc193979576" w:history="1">
            <w:r w:rsidRPr="00D92F1A">
              <w:rPr>
                <w:rStyle w:val="a4"/>
                <w:rFonts w:ascii="BIZ UDPゴシック" w:eastAsia="BIZ UDPゴシック" w:hAnsi="BIZ UDPゴシック"/>
                <w:noProof/>
                <w:bdr w:val="single" w:sz="4" w:space="0" w:color="auto"/>
              </w:rPr>
              <w:t>Ａ－２－（９）　 親子関係の再構築支援等</w:t>
            </w:r>
          </w:hyperlink>
        </w:p>
        <w:p w14:paraId="575919E2" w14:textId="77777777" w:rsidR="001323A8" w:rsidRDefault="001323A8" w:rsidP="001323A8">
          <w:pPr>
            <w:pStyle w:val="11"/>
            <w:rPr>
              <w:noProof/>
              <w:sz w:val="22"/>
              <w:szCs w:val="24"/>
              <w14:ligatures w14:val="standardContextual"/>
            </w:rPr>
          </w:pPr>
          <w:hyperlink w:anchor="_Toc193979577" w:history="1">
            <w:r w:rsidRPr="00D92F1A">
              <w:rPr>
                <w:rStyle w:val="a4"/>
                <w:rFonts w:ascii="BIZ UDPゴシック" w:eastAsia="BIZ UDPゴシック" w:hAnsi="BIZ UDPゴシック"/>
                <w:noProof/>
                <w:bdr w:val="single" w:sz="4" w:space="0" w:color="auto"/>
              </w:rPr>
              <w:t>Ａ</w:t>
            </w:r>
            <w:r w:rsidRPr="00D92F1A">
              <w:rPr>
                <w:rStyle w:val="a4"/>
                <w:rFonts w:ascii="BIZ UDPゴシック" w:eastAsia="BIZ UDPゴシック" w:hAnsi="BIZ UDPゴシック" w:hint="eastAsia"/>
                <w:noProof/>
                <w:bdr w:val="single" w:sz="4" w:space="0" w:color="auto"/>
              </w:rPr>
              <w:t>㉔</w:t>
            </w:r>
            <w:r w:rsidRPr="00D92F1A">
              <w:rPr>
                <w:rStyle w:val="a4"/>
                <w:rFonts w:ascii="BIZ UDPゴシック" w:eastAsia="BIZ UDPゴシック" w:hAnsi="BIZ UDPゴシック"/>
                <w:noProof/>
              </w:rPr>
              <w:t xml:space="preserve">　Ａ－２－（９）－①　親子関係再構築等のため、家族への支援に積極的に取り組んでいる。</w:t>
            </w:r>
          </w:hyperlink>
        </w:p>
        <w:p w14:paraId="1042C59A" w14:textId="77777777" w:rsidR="001323A8" w:rsidRDefault="001323A8" w:rsidP="001323A8">
          <w:pPr>
            <w:pStyle w:val="11"/>
            <w:rPr>
              <w:noProof/>
              <w:sz w:val="22"/>
              <w:szCs w:val="24"/>
              <w14:ligatures w14:val="standardContextual"/>
            </w:rPr>
          </w:pPr>
          <w:hyperlink w:anchor="_Toc193979578" w:history="1">
            <w:r w:rsidRPr="00D92F1A">
              <w:rPr>
                <w:rStyle w:val="a4"/>
                <w:rFonts w:ascii="BIZ UDPゴシック" w:eastAsia="BIZ UDPゴシック" w:hAnsi="BIZ UDPゴシック"/>
                <w:noProof/>
                <w:bdr w:val="single" w:sz="4" w:space="0" w:color="auto"/>
              </w:rPr>
              <w:t>Ａ－２－（１０）　通所による支援</w:t>
            </w:r>
          </w:hyperlink>
        </w:p>
        <w:p w14:paraId="6CA357E5" w14:textId="77777777" w:rsidR="001323A8" w:rsidRDefault="001323A8" w:rsidP="001323A8">
          <w:pPr>
            <w:pStyle w:val="11"/>
            <w:rPr>
              <w:noProof/>
              <w:sz w:val="22"/>
              <w:szCs w:val="24"/>
              <w14:ligatures w14:val="standardContextual"/>
            </w:rPr>
          </w:pPr>
          <w:hyperlink w:anchor="_Toc193979579" w:history="1">
            <w:r w:rsidRPr="00D92F1A">
              <w:rPr>
                <w:rStyle w:val="a4"/>
                <w:rFonts w:ascii="BIZ UDPゴシック" w:eastAsia="BIZ UDPゴシック" w:hAnsi="BIZ UDPゴシック"/>
                <w:noProof/>
                <w:bdr w:val="single" w:sz="4" w:space="0" w:color="auto"/>
              </w:rPr>
              <w:t>Ａ</w:t>
            </w:r>
            <w:r w:rsidRPr="00D92F1A">
              <w:rPr>
                <w:rStyle w:val="a4"/>
                <w:rFonts w:ascii="BIZ UDPゴシック" w:eastAsia="BIZ UDPゴシック" w:hAnsi="BIZ UDPゴシック" w:hint="eastAsia"/>
                <w:noProof/>
                <w:bdr w:val="single" w:sz="4" w:space="0" w:color="auto"/>
              </w:rPr>
              <w:t>㉕</w:t>
            </w:r>
            <w:r w:rsidRPr="00D92F1A">
              <w:rPr>
                <w:rStyle w:val="a4"/>
                <w:rFonts w:ascii="BIZ UDPゴシック" w:eastAsia="BIZ UDPゴシック" w:hAnsi="BIZ UDPゴシック"/>
                <w:noProof/>
              </w:rPr>
              <w:t xml:space="preserve">　Ａ－２－（１０）－①　　地域のこどもに対する通所による支援を行っている。</w:t>
            </w:r>
          </w:hyperlink>
        </w:p>
        <w:p w14:paraId="46C5AA4E" w14:textId="736C9CEB" w:rsidR="001409F9" w:rsidRDefault="001323A8" w:rsidP="001323A8">
          <w:pPr>
            <w:pStyle w:val="11"/>
            <w:adjustRightInd w:val="0"/>
            <w:rPr>
              <w:noProof/>
            </w:rPr>
          </w:pPr>
          <w:r>
            <w:rPr>
              <w:rFonts w:ascii="BIZ UDPゴシック" w:eastAsia="BIZ UDPゴシック" w:hAnsi="BIZ UDPゴシック"/>
              <w:color w:val="000000" w:themeColor="text1"/>
            </w:rPr>
            <w:fldChar w:fldCharType="end"/>
          </w:r>
          <w:r>
            <w:rPr>
              <w:noProof/>
            </w:rPr>
            <w:t xml:space="preserve"> </w:t>
          </w:r>
        </w:p>
        <w:p w14:paraId="405A3CAB" w14:textId="3E5C434C" w:rsidR="004804A7" w:rsidRPr="001409F9" w:rsidRDefault="00000000" w:rsidP="001409F9"/>
      </w:sdtContent>
    </w:sdt>
    <w:sectPr w:rsidR="004804A7" w:rsidRPr="00140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7B73A" w14:textId="77777777" w:rsidR="000B3519" w:rsidRDefault="000B3519" w:rsidP="00BF33E5">
      <w:r>
        <w:separator/>
      </w:r>
    </w:p>
  </w:endnote>
  <w:endnote w:type="continuationSeparator" w:id="0">
    <w:p w14:paraId="758141BB" w14:textId="77777777" w:rsidR="000B3519" w:rsidRDefault="000B3519" w:rsidP="00BF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56C46" w14:textId="77777777" w:rsidR="000B3519" w:rsidRDefault="000B3519" w:rsidP="00BF33E5">
      <w:r>
        <w:separator/>
      </w:r>
    </w:p>
  </w:footnote>
  <w:footnote w:type="continuationSeparator" w:id="0">
    <w:p w14:paraId="7B97EAD6" w14:textId="77777777" w:rsidR="000B3519" w:rsidRDefault="000B3519" w:rsidP="00BF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9F9"/>
    <w:rsid w:val="000B3519"/>
    <w:rsid w:val="001323A8"/>
    <w:rsid w:val="001409F9"/>
    <w:rsid w:val="002140AA"/>
    <w:rsid w:val="003046F9"/>
    <w:rsid w:val="004804A7"/>
    <w:rsid w:val="00BF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30CC6"/>
  <w15:chartTrackingRefBased/>
  <w15:docId w15:val="{F22AAF8F-21C7-40CA-BB0D-C5A7091B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9F9"/>
    <w:pPr>
      <w:widowControl w:val="0"/>
      <w:jc w:val="both"/>
    </w:pPr>
  </w:style>
  <w:style w:type="paragraph" w:styleId="1">
    <w:name w:val="heading 1"/>
    <w:basedOn w:val="a"/>
    <w:next w:val="a"/>
    <w:link w:val="10"/>
    <w:uiPriority w:val="9"/>
    <w:qFormat/>
    <w:rsid w:val="001409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409F9"/>
    <w:rPr>
      <w:rFonts w:asciiTheme="majorHAnsi" w:eastAsiaTheme="majorEastAsia" w:hAnsiTheme="majorHAnsi" w:cstheme="majorBidi"/>
      <w:sz w:val="24"/>
      <w:szCs w:val="24"/>
    </w:rPr>
  </w:style>
  <w:style w:type="paragraph" w:styleId="a3">
    <w:name w:val="TOC Heading"/>
    <w:basedOn w:val="1"/>
    <w:next w:val="a"/>
    <w:uiPriority w:val="39"/>
    <w:unhideWhenUsed/>
    <w:qFormat/>
    <w:rsid w:val="001409F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409F9"/>
    <w:pPr>
      <w:widowControl/>
      <w:tabs>
        <w:tab w:val="right" w:leader="dot" w:pos="8494"/>
      </w:tabs>
    </w:pPr>
  </w:style>
  <w:style w:type="character" w:styleId="a4">
    <w:name w:val="Hyperlink"/>
    <w:basedOn w:val="a0"/>
    <w:uiPriority w:val="99"/>
    <w:unhideWhenUsed/>
    <w:rsid w:val="001409F9"/>
    <w:rPr>
      <w:color w:val="0563C1" w:themeColor="hyperlink"/>
      <w:u w:val="single"/>
    </w:rPr>
  </w:style>
  <w:style w:type="paragraph" w:styleId="a5">
    <w:name w:val="header"/>
    <w:basedOn w:val="a"/>
    <w:link w:val="a6"/>
    <w:uiPriority w:val="99"/>
    <w:unhideWhenUsed/>
    <w:rsid w:val="00BF33E5"/>
    <w:pPr>
      <w:tabs>
        <w:tab w:val="center" w:pos="4252"/>
        <w:tab w:val="right" w:pos="8504"/>
      </w:tabs>
      <w:snapToGrid w:val="0"/>
    </w:pPr>
  </w:style>
  <w:style w:type="character" w:customStyle="1" w:styleId="a6">
    <w:name w:val="ヘッダー (文字)"/>
    <w:basedOn w:val="a0"/>
    <w:link w:val="a5"/>
    <w:uiPriority w:val="99"/>
    <w:rsid w:val="00BF33E5"/>
  </w:style>
  <w:style w:type="paragraph" w:styleId="a7">
    <w:name w:val="footer"/>
    <w:basedOn w:val="a"/>
    <w:link w:val="a8"/>
    <w:uiPriority w:val="99"/>
    <w:unhideWhenUsed/>
    <w:rsid w:val="00BF33E5"/>
    <w:pPr>
      <w:tabs>
        <w:tab w:val="center" w:pos="4252"/>
        <w:tab w:val="right" w:pos="8504"/>
      </w:tabs>
      <w:snapToGrid w:val="0"/>
    </w:pPr>
  </w:style>
  <w:style w:type="character" w:customStyle="1" w:styleId="a8">
    <w:name w:val="フッター (文字)"/>
    <w:basedOn w:val="a0"/>
    <w:link w:val="a7"/>
    <w:uiPriority w:val="99"/>
    <w:rsid w:val="00BF33E5"/>
  </w:style>
  <w:style w:type="paragraph" w:customStyle="1" w:styleId="A-1-">
    <w:name w:val="A-1-（１）"/>
    <w:basedOn w:val="a"/>
    <w:qFormat/>
    <w:rsid w:val="001323A8"/>
    <w:pPr>
      <w:widowControl/>
      <w:jc w:val="left"/>
    </w:pPr>
    <w:rPr>
      <w:rFonts w:ascii="HG丸ｺﾞｼｯｸM-PRO" w:eastAsia="HG丸ｺﾞｼｯｸM-PRO" w:hAnsi="ＭＳ Ｐゴシック" w:cs="Times New Roman"/>
      <w:kern w:val="0"/>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yamamoto_yusaku</cp:lastModifiedBy>
  <cp:revision>4</cp:revision>
  <dcterms:created xsi:type="dcterms:W3CDTF">2021-08-30T01:33:00Z</dcterms:created>
  <dcterms:modified xsi:type="dcterms:W3CDTF">2025-03-27T05:52:00Z</dcterms:modified>
</cp:coreProperties>
</file>